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CB83" w14:textId="3EA85750" w:rsidR="00E66D3D" w:rsidRDefault="007A1251">
      <w:r w:rsidRPr="007A1251">
        <w:rPr>
          <w:b/>
          <w:bCs/>
          <w:u w:val="single"/>
        </w:rPr>
        <w:t>Section Challenge List</w:t>
      </w:r>
      <w:r w:rsidR="003A3E69">
        <w:rPr>
          <w:b/>
          <w:bCs/>
          <w:u w:val="single"/>
        </w:rPr>
        <w:t>-S</w:t>
      </w:r>
      <w:r w:rsidRPr="007A1251">
        <w:rPr>
          <w:b/>
          <w:bCs/>
          <w:u w:val="single"/>
        </w:rPr>
        <w:t>erve Template</w:t>
      </w:r>
      <w:r>
        <w:t xml:space="preserve"> </w:t>
      </w:r>
      <w:r w:rsidR="00BD499B">
        <w:t>–</w:t>
      </w:r>
      <w:r>
        <w:t xml:space="preserve"> </w:t>
      </w:r>
    </w:p>
    <w:p w14:paraId="4DE8AFAD" w14:textId="4B65370A" w:rsidR="00D810AD" w:rsidRDefault="004C6680" w:rsidP="00950C71">
      <w:pPr>
        <w:ind w:right="270"/>
        <w:rPr>
          <w:rFonts w:eastAsia="Times New Roman" w:cstheme="minorHAnsi"/>
          <w:color w:val="26282A"/>
        </w:rPr>
      </w:pPr>
      <w:r w:rsidRPr="004C6680">
        <w:rPr>
          <w:rFonts w:eastAsia="Times New Roman" w:cstheme="minorHAnsi"/>
          <w:color w:val="26282A"/>
        </w:rPr>
        <w:t>The State Bar of Nevada has initiated a</w:t>
      </w:r>
      <w:r w:rsidR="005606CD">
        <w:rPr>
          <w:rFonts w:eastAsia="Times New Roman" w:cstheme="minorHAnsi"/>
          <w:color w:val="26282A"/>
        </w:rPr>
        <w:t xml:space="preserve"> Section Pro Bono C</w:t>
      </w:r>
      <w:r w:rsidRPr="004C6680">
        <w:rPr>
          <w:rFonts w:eastAsia="Times New Roman" w:cstheme="minorHAnsi"/>
          <w:color w:val="26282A"/>
        </w:rPr>
        <w:t>hallenge</w:t>
      </w:r>
      <w:r w:rsidR="005606CD">
        <w:rPr>
          <w:rFonts w:eastAsia="Times New Roman" w:cstheme="minorHAnsi"/>
          <w:color w:val="26282A"/>
        </w:rPr>
        <w:t>.</w:t>
      </w:r>
      <w:r w:rsidR="00D810AD">
        <w:rPr>
          <w:rFonts w:eastAsia="Times New Roman" w:cstheme="minorHAnsi"/>
          <w:color w:val="26282A"/>
        </w:rPr>
        <w:t xml:space="preserve">  It is easy to support our section in this challenge – take a</w:t>
      </w:r>
      <w:r w:rsidR="008A712E">
        <w:rPr>
          <w:rFonts w:eastAsia="Times New Roman" w:cstheme="minorHAnsi"/>
          <w:color w:val="26282A"/>
        </w:rPr>
        <w:t xml:space="preserve"> pro bono case, join an Ask-A-Lawyer</w:t>
      </w:r>
      <w:r w:rsidR="00950F67">
        <w:rPr>
          <w:rFonts w:eastAsia="Times New Roman" w:cstheme="minorHAnsi"/>
          <w:color w:val="26282A"/>
        </w:rPr>
        <w:t xml:space="preserve"> or Lawyer in the Library</w:t>
      </w:r>
      <w:r w:rsidR="008A712E">
        <w:rPr>
          <w:rFonts w:eastAsia="Times New Roman" w:cstheme="minorHAnsi"/>
          <w:color w:val="26282A"/>
        </w:rPr>
        <w:t>, or donate in lieu of pro bono.</w:t>
      </w:r>
    </w:p>
    <w:p w14:paraId="0A2E00E1" w14:textId="7C71062F" w:rsidR="004C6680" w:rsidRPr="00950C71" w:rsidRDefault="005606CD" w:rsidP="00950C71">
      <w:pPr>
        <w:ind w:right="270"/>
        <w:rPr>
          <w:rFonts w:eastAsia="Times New Roman" w:cstheme="minorHAnsi"/>
          <w:color w:val="26282A"/>
        </w:rPr>
      </w:pPr>
      <w:r>
        <w:rPr>
          <w:rFonts w:eastAsia="Times New Roman" w:cstheme="minorHAnsi"/>
          <w:color w:val="26282A"/>
        </w:rPr>
        <w:t xml:space="preserve">Top sections and volunteers will </w:t>
      </w:r>
      <w:r w:rsidR="00D4112C">
        <w:rPr>
          <w:rFonts w:eastAsia="Times New Roman" w:cstheme="minorHAnsi"/>
          <w:color w:val="26282A"/>
        </w:rPr>
        <w:t xml:space="preserve">be </w:t>
      </w:r>
      <w:r w:rsidR="005B789D" w:rsidRPr="004C6680">
        <w:rPr>
          <w:rFonts w:eastAsia="Times New Roman" w:cstheme="minorHAnsi"/>
          <w:color w:val="26282A"/>
        </w:rPr>
        <w:t>recognize</w:t>
      </w:r>
      <w:r w:rsidR="005B789D">
        <w:rPr>
          <w:rFonts w:eastAsia="Times New Roman" w:cstheme="minorHAnsi"/>
          <w:color w:val="26282A"/>
        </w:rPr>
        <w:t>d</w:t>
      </w:r>
      <w:r w:rsidR="004C6680" w:rsidRPr="004C6680">
        <w:rPr>
          <w:rFonts w:eastAsia="Times New Roman" w:cstheme="minorHAnsi"/>
          <w:color w:val="26282A"/>
        </w:rPr>
        <w:t xml:space="preserve"> for pro bono</w:t>
      </w:r>
      <w:r w:rsidR="000B57A5">
        <w:rPr>
          <w:rFonts w:eastAsia="Times New Roman" w:cstheme="minorHAnsi"/>
          <w:color w:val="26282A"/>
        </w:rPr>
        <w:t xml:space="preserve"> </w:t>
      </w:r>
      <w:r w:rsidR="0086772F">
        <w:rPr>
          <w:rFonts w:eastAsia="Times New Roman" w:cstheme="minorHAnsi"/>
          <w:color w:val="26282A"/>
        </w:rPr>
        <w:t xml:space="preserve">service or donations </w:t>
      </w:r>
      <w:r w:rsidR="00D4112C">
        <w:rPr>
          <w:rFonts w:eastAsia="Times New Roman" w:cstheme="minorHAnsi"/>
          <w:color w:val="26282A"/>
        </w:rPr>
        <w:t xml:space="preserve">during the </w:t>
      </w:r>
      <w:r w:rsidR="007505A9">
        <w:rPr>
          <w:rFonts w:eastAsia="Times New Roman" w:cstheme="minorHAnsi"/>
          <w:b/>
          <w:bCs/>
          <w:color w:val="26282A"/>
        </w:rPr>
        <w:t>C</w:t>
      </w:r>
      <w:r w:rsidR="00D4112C" w:rsidRPr="00A34ECE">
        <w:rPr>
          <w:rFonts w:eastAsia="Times New Roman" w:cstheme="minorHAnsi"/>
          <w:b/>
          <w:bCs/>
          <w:color w:val="26282A"/>
        </w:rPr>
        <w:t xml:space="preserve">hallenge </w:t>
      </w:r>
      <w:r w:rsidR="007505A9">
        <w:rPr>
          <w:rFonts w:eastAsia="Times New Roman" w:cstheme="minorHAnsi"/>
          <w:b/>
          <w:bCs/>
          <w:color w:val="26282A"/>
        </w:rPr>
        <w:t>P</w:t>
      </w:r>
      <w:r w:rsidR="00D4112C" w:rsidRPr="00A34ECE">
        <w:rPr>
          <w:rFonts w:eastAsia="Times New Roman" w:cstheme="minorHAnsi"/>
          <w:b/>
          <w:bCs/>
          <w:color w:val="26282A"/>
        </w:rPr>
        <w:t xml:space="preserve">eriod </w:t>
      </w:r>
      <w:r w:rsidR="003A3E69" w:rsidRPr="00A34ECE">
        <w:rPr>
          <w:rFonts w:eastAsia="Times New Roman" w:cstheme="minorHAnsi"/>
          <w:b/>
          <w:bCs/>
          <w:color w:val="26282A"/>
        </w:rPr>
        <w:t>now</w:t>
      </w:r>
      <w:r w:rsidR="004C6680" w:rsidRPr="00A34ECE">
        <w:rPr>
          <w:rFonts w:eastAsia="Times New Roman" w:cstheme="minorHAnsi"/>
          <w:b/>
          <w:bCs/>
          <w:color w:val="26282A"/>
        </w:rPr>
        <w:t xml:space="preserve"> - May 2023</w:t>
      </w:r>
      <w:r w:rsidR="004C6680" w:rsidRPr="004C6680">
        <w:rPr>
          <w:rFonts w:eastAsia="Times New Roman" w:cstheme="minorHAnsi"/>
          <w:color w:val="26282A"/>
        </w:rPr>
        <w:t>.</w:t>
      </w:r>
      <w:r w:rsidR="0011419C">
        <w:rPr>
          <w:rFonts w:eastAsia="Times New Roman" w:cstheme="minorHAnsi"/>
          <w:color w:val="26282A"/>
        </w:rPr>
        <w:t xml:space="preserve">  </w:t>
      </w:r>
      <w:r w:rsidR="00F143C8">
        <w:rPr>
          <w:rFonts w:eastAsia="Times New Roman" w:cstheme="minorHAnsi"/>
          <w:color w:val="26282A"/>
        </w:rPr>
        <w:t>We encourage you</w:t>
      </w:r>
      <w:r w:rsidR="00E106A3">
        <w:rPr>
          <w:rFonts w:eastAsia="Times New Roman" w:cstheme="minorHAnsi"/>
          <w:color w:val="26282A"/>
        </w:rPr>
        <w:t xml:space="preserve"> accept the challenge</w:t>
      </w:r>
      <w:r w:rsidR="00DA3476">
        <w:rPr>
          <w:rFonts w:eastAsia="Times New Roman" w:cstheme="minorHAnsi"/>
          <w:color w:val="26282A"/>
        </w:rPr>
        <w:t xml:space="preserve"> - let’s put our section on top!  To do s</w:t>
      </w:r>
      <w:r w:rsidR="00F143C8">
        <w:rPr>
          <w:rFonts w:eastAsia="Times New Roman" w:cstheme="minorHAnsi"/>
          <w:color w:val="26282A"/>
        </w:rPr>
        <w:t>o</w:t>
      </w:r>
      <w:r w:rsidR="00511AAC">
        <w:rPr>
          <w:rFonts w:eastAsia="Times New Roman" w:cstheme="minorHAnsi"/>
          <w:color w:val="26282A"/>
        </w:rPr>
        <w:t xml:space="preserve"> just</w:t>
      </w:r>
      <w:r w:rsidR="004C6680" w:rsidRPr="004C6680">
        <w:rPr>
          <w:rFonts w:eastAsia="Times New Roman" w:cstheme="minorHAnsi"/>
          <w:color w:val="26282A"/>
        </w:rPr>
        <w:t xml:space="preserve"> complete one of the online forms below</w:t>
      </w:r>
      <w:r w:rsidR="00DE4931">
        <w:rPr>
          <w:rFonts w:eastAsia="Times New Roman" w:cstheme="minorHAnsi"/>
          <w:color w:val="26282A"/>
        </w:rPr>
        <w:t>:</w:t>
      </w:r>
    </w:p>
    <w:p w14:paraId="425C8A7E" w14:textId="18E2A6C0" w:rsidR="004E17B2" w:rsidRPr="004E17B2" w:rsidRDefault="00950F67" w:rsidP="004E17B2">
      <w:pPr>
        <w:pStyle w:val="ydp7a848174yiv8413153261ydpa7d0afd1yiv2613430645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26282A"/>
        </w:rPr>
      </w:pPr>
      <w:hyperlink r:id="rId8" w:history="1">
        <w:r w:rsidR="004E17B2" w:rsidRPr="0037364F">
          <w:rPr>
            <w:rStyle w:val="Hyperlink"/>
          </w:rPr>
          <w:t>Take a Case</w:t>
        </w:r>
      </w:hyperlink>
      <w:r w:rsidR="004E17B2">
        <w:t xml:space="preserve"> – earns </w:t>
      </w:r>
      <w:r w:rsidR="004E17B2" w:rsidRPr="00D870BE">
        <w:rPr>
          <w:b/>
          <w:bCs/>
        </w:rPr>
        <w:t>3</w:t>
      </w:r>
      <w:r w:rsidR="004E17B2">
        <w:t xml:space="preserve"> points</w:t>
      </w:r>
    </w:p>
    <w:p w14:paraId="50BAAC27" w14:textId="1F020222" w:rsidR="00380CCB" w:rsidRPr="004E17B2" w:rsidRDefault="00950F67" w:rsidP="004E17B2">
      <w:pPr>
        <w:pStyle w:val="ydp7a848174yiv8413153261ydpa7d0afd1yiv2613430645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26282A"/>
        </w:rPr>
      </w:pPr>
      <w:hyperlink r:id="rId9" w:history="1">
        <w:r w:rsidR="002D40E5" w:rsidRPr="0037364F">
          <w:rPr>
            <w:rStyle w:val="Hyperlink"/>
          </w:rPr>
          <w:t>Join an Ask-A-Lawyer</w:t>
        </w:r>
      </w:hyperlink>
      <w:r w:rsidR="008D4EC9">
        <w:rPr>
          <w:rStyle w:val="Hyperlink"/>
        </w:rPr>
        <w:t xml:space="preserve"> or Lawyer in the Library</w:t>
      </w:r>
      <w:r w:rsidR="002D40E5">
        <w:t xml:space="preserve"> – </w:t>
      </w:r>
      <w:r w:rsidR="00E4227F">
        <w:t>e</w:t>
      </w:r>
      <w:r w:rsidR="002D40E5">
        <w:t>arn</w:t>
      </w:r>
      <w:r w:rsidR="0037364F">
        <w:t>s</w:t>
      </w:r>
      <w:r w:rsidR="002D40E5" w:rsidRPr="00D870BE">
        <w:rPr>
          <w:b/>
          <w:bCs/>
        </w:rPr>
        <w:t xml:space="preserve"> 2</w:t>
      </w:r>
      <w:r w:rsidR="002D40E5">
        <w:t xml:space="preserve"> poin</w:t>
      </w:r>
      <w:r w:rsidR="00E4227F">
        <w:t>ts</w:t>
      </w:r>
    </w:p>
    <w:p w14:paraId="532E4BF0" w14:textId="6796F179" w:rsidR="004C6680" w:rsidRPr="008D4EC9" w:rsidRDefault="00950F67" w:rsidP="008D4EC9">
      <w:pPr>
        <w:pStyle w:val="ydp7a848174yiv8413153261ydpa7d0afd1yiv2613430645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26282A"/>
        </w:rPr>
      </w:pPr>
      <w:hyperlink r:id="rId10" w:history="1">
        <w:r w:rsidR="00AE2AAD" w:rsidRPr="002D2B20">
          <w:rPr>
            <w:rStyle w:val="Hyperlink"/>
            <w:rFonts w:asciiTheme="minorHAnsi" w:eastAsia="Times New Roman" w:hAnsiTheme="minorHAnsi" w:cstheme="minorHAnsi"/>
          </w:rPr>
          <w:t>D</w:t>
        </w:r>
        <w:r w:rsidR="004C6680" w:rsidRPr="002D2B20">
          <w:rPr>
            <w:rStyle w:val="Hyperlink"/>
            <w:rFonts w:asciiTheme="minorHAnsi" w:eastAsia="Times New Roman" w:hAnsiTheme="minorHAnsi" w:cstheme="minorHAnsi"/>
          </w:rPr>
          <w:t>onat</w:t>
        </w:r>
        <w:r w:rsidR="008B2ADA" w:rsidRPr="002D2B20">
          <w:rPr>
            <w:rStyle w:val="Hyperlink"/>
            <w:rFonts w:asciiTheme="minorHAnsi" w:eastAsia="Times New Roman" w:hAnsiTheme="minorHAnsi" w:cstheme="minorHAnsi"/>
          </w:rPr>
          <w:t>e in lieu of pro bono</w:t>
        </w:r>
      </w:hyperlink>
      <w:r w:rsidR="008B2ADA">
        <w:rPr>
          <w:rFonts w:asciiTheme="minorHAnsi" w:eastAsia="Times New Roman" w:hAnsiTheme="minorHAnsi" w:cstheme="minorHAnsi"/>
          <w:color w:val="26282A"/>
        </w:rPr>
        <w:t xml:space="preserve"> </w:t>
      </w:r>
      <w:r w:rsidR="0037364F">
        <w:rPr>
          <w:rFonts w:asciiTheme="minorHAnsi" w:eastAsia="Times New Roman" w:hAnsiTheme="minorHAnsi" w:cstheme="minorHAnsi"/>
          <w:color w:val="26282A"/>
        </w:rPr>
        <w:t xml:space="preserve">– earns </w:t>
      </w:r>
      <w:r w:rsidR="0037364F" w:rsidRPr="00D870BE">
        <w:rPr>
          <w:rFonts w:asciiTheme="minorHAnsi" w:eastAsia="Times New Roman" w:hAnsiTheme="minorHAnsi" w:cstheme="minorHAnsi"/>
          <w:b/>
          <w:bCs/>
          <w:color w:val="26282A"/>
        </w:rPr>
        <w:t>1</w:t>
      </w:r>
      <w:r w:rsidR="0037364F">
        <w:rPr>
          <w:rFonts w:asciiTheme="minorHAnsi" w:eastAsia="Times New Roman" w:hAnsiTheme="minorHAnsi" w:cstheme="minorHAnsi"/>
          <w:color w:val="26282A"/>
        </w:rPr>
        <w:t xml:space="preserve"> point</w:t>
      </w:r>
      <w:r w:rsidR="004C0DFF">
        <w:rPr>
          <w:rFonts w:asciiTheme="minorHAnsi" w:eastAsia="Times New Roman" w:hAnsiTheme="minorHAnsi" w:cstheme="minorHAnsi"/>
          <w:color w:val="26282A"/>
        </w:rPr>
        <w:t xml:space="preserve"> for every $500 cumulative section donations</w:t>
      </w:r>
    </w:p>
    <w:p w14:paraId="5EEEDE3A" w14:textId="456D4881" w:rsidR="00591392" w:rsidRDefault="00DE6DD7" w:rsidP="00591392">
      <w:pPr>
        <w:pStyle w:val="ydp7a848174yiv8413153261ydpa7d0afd1yiv2613430645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26282A"/>
        </w:rPr>
      </w:pPr>
      <w:r>
        <w:rPr>
          <w:rFonts w:asciiTheme="minorHAnsi" w:hAnsiTheme="minorHAnsi" w:cstheme="minorBidi"/>
        </w:rPr>
        <w:t>Committing to taking a case or joining an Ask-A-Lawyer</w:t>
      </w:r>
      <w:r w:rsidR="00D870BE">
        <w:rPr>
          <w:rFonts w:asciiTheme="minorHAnsi" w:hAnsiTheme="minorHAnsi" w:cstheme="minorBidi"/>
        </w:rPr>
        <w:t xml:space="preserve"> or Lawyer in the Library</w:t>
      </w:r>
      <w:r>
        <w:rPr>
          <w:rFonts w:asciiTheme="minorHAnsi" w:hAnsiTheme="minorHAnsi" w:cstheme="minorBidi"/>
        </w:rPr>
        <w:t xml:space="preserve"> during the Challen</w:t>
      </w:r>
      <w:r w:rsidR="007505A9">
        <w:rPr>
          <w:rFonts w:asciiTheme="minorHAnsi" w:hAnsiTheme="minorHAnsi" w:cstheme="minorBidi"/>
        </w:rPr>
        <w:t>ge Period also earns points if the service is completed this year.</w:t>
      </w:r>
    </w:p>
    <w:p w14:paraId="0375A770" w14:textId="77777777" w:rsidR="00950C71" w:rsidRDefault="00950C71" w:rsidP="00950C71">
      <w:pPr>
        <w:pStyle w:val="ydp7a848174yiv8413153261ydpa7d0afd1yiv2613430645msolistparagraph"/>
        <w:spacing w:before="0" w:beforeAutospacing="0" w:after="0" w:afterAutospacing="0"/>
        <w:rPr>
          <w:rFonts w:asciiTheme="minorHAnsi" w:eastAsia="Times New Roman" w:hAnsiTheme="minorHAnsi" w:cstheme="minorHAnsi"/>
          <w:color w:val="26282A"/>
        </w:rPr>
      </w:pPr>
    </w:p>
    <w:p w14:paraId="49E0C868" w14:textId="5A81BC78" w:rsidR="00551DF8" w:rsidRDefault="005957A7" w:rsidP="008650A0">
      <w:pPr>
        <w:ind w:right="270"/>
        <w:rPr>
          <w:rFonts w:eastAsia="Times New Roman" w:cstheme="minorHAnsi"/>
          <w:color w:val="26282A"/>
        </w:rPr>
      </w:pPr>
      <w:r>
        <w:rPr>
          <w:rFonts w:eastAsia="Times New Roman" w:cstheme="minorHAnsi"/>
          <w:color w:val="26282A"/>
        </w:rPr>
        <w:t>There’s an even playing field as section point totals are based</w:t>
      </w:r>
      <w:r w:rsidR="0077002D">
        <w:rPr>
          <w:rFonts w:eastAsia="Times New Roman" w:cstheme="minorHAnsi"/>
          <w:color w:val="26282A"/>
        </w:rPr>
        <w:t xml:space="preserve"> on </w:t>
      </w:r>
      <w:r w:rsidR="00B8043E">
        <w:rPr>
          <w:rFonts w:eastAsia="Times New Roman" w:cstheme="minorHAnsi"/>
          <w:color w:val="26282A"/>
        </w:rPr>
        <w:t>section size</w:t>
      </w:r>
      <w:r w:rsidR="00950C71">
        <w:rPr>
          <w:rFonts w:eastAsia="Times New Roman" w:cstheme="minorHAnsi"/>
          <w:color w:val="26282A"/>
        </w:rPr>
        <w:t xml:space="preserve"> – </w:t>
      </w:r>
      <w:r w:rsidR="000A79DF">
        <w:rPr>
          <w:rFonts w:eastAsia="Times New Roman" w:cstheme="minorHAnsi"/>
          <w:color w:val="26282A"/>
        </w:rPr>
        <w:t xml:space="preserve">so </w:t>
      </w:r>
      <w:r w:rsidR="00950C71">
        <w:rPr>
          <w:rFonts w:eastAsia="Times New Roman" w:cstheme="minorHAnsi"/>
          <w:color w:val="26282A"/>
        </w:rPr>
        <w:t>we have a chance to win!</w:t>
      </w:r>
      <w:r w:rsidR="000A79DF">
        <w:rPr>
          <w:rFonts w:eastAsia="Times New Roman" w:cstheme="minorHAnsi"/>
          <w:color w:val="26282A"/>
        </w:rPr>
        <w:t xml:space="preserve">  Recognition includes State Bar of Nevada annual conference, lunch with the Nevada Supreme Court</w:t>
      </w:r>
      <w:r w:rsidR="00B20074">
        <w:rPr>
          <w:rFonts w:eastAsia="Times New Roman" w:cstheme="minorHAnsi"/>
          <w:color w:val="26282A"/>
        </w:rPr>
        <w:t xml:space="preserve"> and Court of Appeals</w:t>
      </w:r>
      <w:r w:rsidR="000A79DF">
        <w:rPr>
          <w:rFonts w:eastAsia="Times New Roman" w:cstheme="minorHAnsi"/>
          <w:color w:val="26282A"/>
        </w:rPr>
        <w:t>,</w:t>
      </w:r>
      <w:r w:rsidR="00194AD9">
        <w:rPr>
          <w:rFonts w:eastAsia="Times New Roman" w:cstheme="minorHAnsi"/>
          <w:color w:val="26282A"/>
        </w:rPr>
        <w:t xml:space="preserve"> judicial receptions for all participants, and</w:t>
      </w:r>
      <w:r w:rsidR="002D21B1">
        <w:rPr>
          <w:rFonts w:eastAsia="Times New Roman" w:cstheme="minorHAnsi"/>
          <w:color w:val="26282A"/>
        </w:rPr>
        <w:t xml:space="preserve"> of course,</w:t>
      </w:r>
      <w:r w:rsidR="00194AD9">
        <w:rPr>
          <w:rFonts w:eastAsia="Times New Roman" w:cstheme="minorHAnsi"/>
          <w:color w:val="26282A"/>
        </w:rPr>
        <w:t xml:space="preserve"> section bragging rights in </w:t>
      </w:r>
      <w:r w:rsidR="00194AD9" w:rsidRPr="00CC717F">
        <w:rPr>
          <w:rFonts w:eastAsia="Times New Roman" w:cstheme="minorHAnsi"/>
          <w:i/>
          <w:iCs/>
          <w:color w:val="26282A"/>
        </w:rPr>
        <w:t>Nevada Lawyer</w:t>
      </w:r>
      <w:r w:rsidR="00194AD9">
        <w:rPr>
          <w:rFonts w:eastAsia="Times New Roman" w:cstheme="minorHAnsi"/>
          <w:color w:val="26282A"/>
        </w:rPr>
        <w:t xml:space="preserve">, SBA eNews and social media.  </w:t>
      </w:r>
    </w:p>
    <w:p w14:paraId="0060D901" w14:textId="7A312F60" w:rsidR="00950C71" w:rsidRPr="004C6680" w:rsidRDefault="00317288" w:rsidP="008650A0">
      <w:pPr>
        <w:ind w:right="270"/>
        <w:rPr>
          <w:rFonts w:eastAsia="Times New Roman" w:cstheme="minorHAnsi"/>
          <w:color w:val="26282A"/>
        </w:rPr>
      </w:pPr>
      <w:r>
        <w:rPr>
          <w:rFonts w:eastAsia="Times New Roman" w:cstheme="minorHAnsi"/>
          <w:color w:val="26282A"/>
        </w:rPr>
        <w:t>See the c</w:t>
      </w:r>
      <w:r w:rsidR="00194AD9">
        <w:rPr>
          <w:rFonts w:eastAsia="Times New Roman" w:cstheme="minorHAnsi"/>
          <w:color w:val="26282A"/>
        </w:rPr>
        <w:t xml:space="preserve">omplete program information here - </w:t>
      </w:r>
      <w:hyperlink r:id="rId11" w:history="1">
        <w:r w:rsidR="00AE2AAD">
          <w:rPr>
            <w:rStyle w:val="Hyperlink"/>
          </w:rPr>
          <w:t>Sections Pro Bono Challenge – State Bar of Nevada (nvbar.org)</w:t>
        </w:r>
      </w:hyperlink>
      <w:r w:rsidR="00AE2AAD">
        <w:t>.</w:t>
      </w:r>
    </w:p>
    <w:p w14:paraId="05665628" w14:textId="77777777" w:rsidR="00BD499B" w:rsidRDefault="00BD499B"/>
    <w:sectPr w:rsidR="00BD4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2B9B"/>
    <w:multiLevelType w:val="hybridMultilevel"/>
    <w:tmpl w:val="DA44F85A"/>
    <w:lvl w:ilvl="0" w:tplc="D7488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70153"/>
    <w:multiLevelType w:val="multilevel"/>
    <w:tmpl w:val="FC80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2579267">
    <w:abstractNumId w:val="1"/>
  </w:num>
  <w:num w:numId="2" w16cid:durableId="159285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51"/>
    <w:rsid w:val="000A79DF"/>
    <w:rsid w:val="000B57A5"/>
    <w:rsid w:val="0011419C"/>
    <w:rsid w:val="00171DB6"/>
    <w:rsid w:val="00194AD9"/>
    <w:rsid w:val="002C7D3A"/>
    <w:rsid w:val="002D21B1"/>
    <w:rsid w:val="002D2B20"/>
    <w:rsid w:val="002D40E5"/>
    <w:rsid w:val="00317288"/>
    <w:rsid w:val="00352F0E"/>
    <w:rsid w:val="0037364F"/>
    <w:rsid w:val="00380CCB"/>
    <w:rsid w:val="003A097E"/>
    <w:rsid w:val="003A3E69"/>
    <w:rsid w:val="004C0DFF"/>
    <w:rsid w:val="004C6680"/>
    <w:rsid w:val="004C717F"/>
    <w:rsid w:val="004E17B2"/>
    <w:rsid w:val="00511AAC"/>
    <w:rsid w:val="00551DF8"/>
    <w:rsid w:val="005606CD"/>
    <w:rsid w:val="00591392"/>
    <w:rsid w:val="005957A7"/>
    <w:rsid w:val="005B789D"/>
    <w:rsid w:val="00661C94"/>
    <w:rsid w:val="006662D1"/>
    <w:rsid w:val="00685F86"/>
    <w:rsid w:val="006C6884"/>
    <w:rsid w:val="0070480F"/>
    <w:rsid w:val="007505A9"/>
    <w:rsid w:val="00767F13"/>
    <w:rsid w:val="0077002D"/>
    <w:rsid w:val="007A1251"/>
    <w:rsid w:val="008257BD"/>
    <w:rsid w:val="00840A89"/>
    <w:rsid w:val="008650A0"/>
    <w:rsid w:val="0086772F"/>
    <w:rsid w:val="008754FF"/>
    <w:rsid w:val="008A712E"/>
    <w:rsid w:val="008B2ADA"/>
    <w:rsid w:val="008D4EC9"/>
    <w:rsid w:val="00940494"/>
    <w:rsid w:val="00940DB0"/>
    <w:rsid w:val="0094582B"/>
    <w:rsid w:val="00950C71"/>
    <w:rsid w:val="00950F67"/>
    <w:rsid w:val="009838CD"/>
    <w:rsid w:val="00A34ECE"/>
    <w:rsid w:val="00A46936"/>
    <w:rsid w:val="00AA2F9A"/>
    <w:rsid w:val="00AE2AAD"/>
    <w:rsid w:val="00B20074"/>
    <w:rsid w:val="00B8043E"/>
    <w:rsid w:val="00BD499B"/>
    <w:rsid w:val="00C457C4"/>
    <w:rsid w:val="00CA1507"/>
    <w:rsid w:val="00CC717F"/>
    <w:rsid w:val="00D4112C"/>
    <w:rsid w:val="00D810AD"/>
    <w:rsid w:val="00D870BE"/>
    <w:rsid w:val="00D8760D"/>
    <w:rsid w:val="00DA3476"/>
    <w:rsid w:val="00DE4931"/>
    <w:rsid w:val="00DE6DD7"/>
    <w:rsid w:val="00E106A3"/>
    <w:rsid w:val="00E2153B"/>
    <w:rsid w:val="00E32410"/>
    <w:rsid w:val="00E4227F"/>
    <w:rsid w:val="00E66D3D"/>
    <w:rsid w:val="00EA5745"/>
    <w:rsid w:val="00F143C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027C"/>
  <w15:chartTrackingRefBased/>
  <w15:docId w15:val="{9A44E1B5-FDFA-4236-A659-1A1E667B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680"/>
    <w:rPr>
      <w:color w:val="0000FF"/>
      <w:u w:val="single"/>
    </w:rPr>
  </w:style>
  <w:style w:type="paragraph" w:customStyle="1" w:styleId="ydp7a848174yiv8413153261ydpa7d0afd1yiv2613430645msonormal">
    <w:name w:val="ydp7a848174yiv8413153261ydpa7d0afd1yiv2613430645msonormal"/>
    <w:basedOn w:val="Normal"/>
    <w:rsid w:val="004C66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7a848174yiv8413153261ydpa7d0afd1yiv2613430645msolistparagraph">
    <w:name w:val="ydp7a848174yiv8413153261ydpa7d0afd1yiv2613430645msolistparagraph"/>
    <w:basedOn w:val="Normal"/>
    <w:rsid w:val="004C66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662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6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2D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57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bar.org/volunteer-for-pro-bono-sign-up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vbar.org/sectionsprobonochalleng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evadabarfoundation.org/donat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vbar.org/volunteer-for-pro-bono-sign-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16" ma:contentTypeDescription="Create a new document." ma:contentTypeScope="" ma:versionID="9b66bbb5394bdde26ed1a4aaa060e06c">
  <xsd:schema xmlns:xsd="http://www.w3.org/2001/XMLSchema" xmlns:xs="http://www.w3.org/2001/XMLSchema" xmlns:p="http://schemas.microsoft.com/office/2006/metadata/properties" xmlns:ns2="74e61ccc-e328-4c43-84f0-6374b7739503" xmlns:ns3="130b6487-5ea7-4254-9674-f3dff9cdda6e" targetNamespace="http://schemas.microsoft.com/office/2006/metadata/properties" ma:root="true" ma:fieldsID="208cf260da619c51f5060559c376ca61" ns2:_="" ns3:_="">
    <xsd:import namespace="74e61ccc-e328-4c43-84f0-6374b7739503"/>
    <xsd:import namespace="130b6487-5ea7-4254-9674-f3dff9cd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b018d7-67d9-4cec-8ed7-1dae1524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6487-5ea7-4254-9674-f3dff9cdd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b789d3-16d1-4b71-ae29-b3e2a1f374a9}" ma:internalName="TaxCatchAll" ma:showField="CatchAllData" ma:web="130b6487-5ea7-4254-9674-f3dff9cd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61ccc-e328-4c43-84f0-6374b7739503">
      <Terms xmlns="http://schemas.microsoft.com/office/infopath/2007/PartnerControls"/>
    </lcf76f155ced4ddcb4097134ff3c332f>
    <TaxCatchAll xmlns="130b6487-5ea7-4254-9674-f3dff9cdda6e" xsi:nil="true"/>
  </documentManagement>
</p:properties>
</file>

<file path=customXml/itemProps1.xml><?xml version="1.0" encoding="utf-8"?>
<ds:datastoreItem xmlns:ds="http://schemas.openxmlformats.org/officeDocument/2006/customXml" ds:itemID="{83F06F08-9563-4938-BF8C-69A40D10F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594CB-A9D4-4AFF-91FF-16E1A736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61ccc-e328-4c43-84f0-6374b7739503"/>
    <ds:schemaRef ds:uri="130b6487-5ea7-4254-9674-f3dff9cdd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A3AC1-40AA-430F-B926-BB371B096B05}">
  <ds:schemaRefs>
    <ds:schemaRef ds:uri="http://schemas.microsoft.com/office/2006/metadata/properties"/>
    <ds:schemaRef ds:uri="http://schemas.microsoft.com/office/infopath/2007/PartnerControls"/>
    <ds:schemaRef ds:uri="74e61ccc-e328-4c43-84f0-6374b7739503"/>
    <ds:schemaRef ds:uri="130b6487-5ea7-4254-9674-f3dff9cdd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Lewis</dc:creator>
  <cp:keywords/>
  <dc:description/>
  <cp:lastModifiedBy>Brad Lewis</cp:lastModifiedBy>
  <cp:revision>74</cp:revision>
  <dcterms:created xsi:type="dcterms:W3CDTF">2023-02-01T19:07:00Z</dcterms:created>
  <dcterms:modified xsi:type="dcterms:W3CDTF">2023-02-28T01:01:00Z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  <property fmtid="{D5CDD505-2E9C-101B-9397-08002B2CF9AE}" pid="3" name="MediaServiceImageTags">
    <vt:lpwstr/>
  </property>
</Properties>
</file>